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EC32B" w14:textId="77777777" w:rsidR="00495E08" w:rsidRDefault="00495E08">
      <w:pPr>
        <w:pStyle w:val="TableContents"/>
        <w:spacing w:line="360" w:lineRule="auto"/>
        <w:jc w:val="center"/>
        <w:rPr>
          <w:rFonts w:ascii="Helvetica" w:eastAsia="Arial" w:hAnsi="Helvetica"/>
          <w:b w:val="0"/>
          <w:color w:val="333333"/>
          <w:sz w:val="22"/>
          <w:szCs w:val="22"/>
        </w:rPr>
      </w:pPr>
      <w:bookmarkStart w:id="0" w:name="__RefHeading___Toc818_3744375894"/>
    </w:p>
    <w:bookmarkEnd w:id="0"/>
    <w:tbl>
      <w:tblPr>
        <w:tblW w:w="992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3"/>
        <w:gridCol w:w="2693"/>
        <w:gridCol w:w="5387"/>
      </w:tblGrid>
      <w:tr w:rsidR="008E763A" w14:paraId="1AC71FCC" w14:textId="77777777">
        <w:tc>
          <w:tcPr>
            <w:tcW w:w="453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FE800" w14:textId="77777777" w:rsidR="008E763A" w:rsidRDefault="008E763A">
            <w:pPr>
              <w:autoSpaceDE w:val="0"/>
              <w:spacing w:line="360" w:lineRule="auto"/>
              <w:rPr>
                <w:rFonts w:ascii="Helvetica" w:hAnsi="Helvetica" w:cs="Helvetica"/>
                <w:b/>
                <w:bCs/>
                <w:color w:val="1F497D"/>
                <w:sz w:val="28"/>
                <w:szCs w:val="28"/>
              </w:rPr>
            </w:pPr>
          </w:p>
        </w:tc>
        <w:tc>
          <w:tcPr>
            <w:tcW w:w="5387" w:type="dxa"/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43877" w14:textId="2A222E7D" w:rsidR="008E763A" w:rsidRDefault="004F3E11">
            <w:pPr>
              <w:autoSpaceDE w:val="0"/>
              <w:spacing w:line="360" w:lineRule="auto"/>
              <w:jc w:val="right"/>
              <w:rPr>
                <w:rFonts w:ascii="Helvetica" w:hAnsi="Helvetica" w:cs="Helvetica"/>
                <w:bCs/>
                <w:color w:val="1F497D"/>
                <w:sz w:val="28"/>
                <w:szCs w:val="28"/>
              </w:rPr>
            </w:pPr>
            <w:r>
              <w:rPr>
                <w:rFonts w:ascii="Helvetica" w:hAnsi="Helvetica" w:cs="Helvetica"/>
                <w:bCs/>
                <w:color w:val="1F497D"/>
                <w:sz w:val="28"/>
                <w:szCs w:val="28"/>
              </w:rPr>
              <w:t xml:space="preserve">CONTENUTI SVOLTI – A.S. </w:t>
            </w:r>
            <w:r w:rsidR="00507DE6">
              <w:rPr>
                <w:rFonts w:ascii="Helvetica" w:hAnsi="Helvetica" w:cs="Helvetica"/>
                <w:bCs/>
                <w:color w:val="1F497D"/>
                <w:sz w:val="28"/>
                <w:szCs w:val="28"/>
              </w:rPr>
              <w:t>2025</w:t>
            </w:r>
            <w:r>
              <w:rPr>
                <w:rFonts w:ascii="Helvetica" w:hAnsi="Helvetica" w:cs="Helvetica"/>
                <w:bCs/>
                <w:color w:val="1F497D"/>
                <w:sz w:val="28"/>
                <w:szCs w:val="28"/>
              </w:rPr>
              <w:t>-202</w:t>
            </w:r>
            <w:r w:rsidR="00507DE6">
              <w:rPr>
                <w:rFonts w:ascii="Helvetica" w:hAnsi="Helvetica" w:cs="Helvetica"/>
                <w:bCs/>
                <w:color w:val="1F497D"/>
                <w:sz w:val="28"/>
                <w:szCs w:val="28"/>
              </w:rPr>
              <w:t>6</w:t>
            </w:r>
            <w:r>
              <w:rPr>
                <w:rFonts w:ascii="Helvetica" w:hAnsi="Helvetica" w:cs="Helvetica"/>
                <w:bCs/>
                <w:color w:val="1F497D"/>
                <w:sz w:val="28"/>
                <w:szCs w:val="28"/>
              </w:rPr>
              <w:t xml:space="preserve"> </w:t>
            </w:r>
          </w:p>
        </w:tc>
      </w:tr>
      <w:tr w:rsidR="008E763A" w14:paraId="45CBD1DD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BA488" w14:textId="77777777" w:rsidR="008E763A" w:rsidRDefault="004F3E11">
            <w:pPr>
              <w:autoSpaceDE w:val="0"/>
              <w:spacing w:line="360" w:lineRule="auto"/>
              <w:rPr>
                <w:rFonts w:ascii="Helvetica" w:hAnsi="Helvetica" w:cs="Helvetica"/>
                <w:b/>
                <w:bCs/>
                <w:color w:val="1F497D"/>
              </w:rPr>
            </w:pPr>
            <w:r>
              <w:rPr>
                <w:rFonts w:ascii="Helvetica" w:hAnsi="Helvetica" w:cs="Helvetica"/>
                <w:b/>
                <w:bCs/>
                <w:color w:val="1F497D"/>
              </w:rPr>
              <w:t>DOCENTE</w:t>
            </w:r>
          </w:p>
        </w:tc>
        <w:tc>
          <w:tcPr>
            <w:tcW w:w="8080" w:type="dxa"/>
            <w:gridSpan w:val="2"/>
            <w:tcBorders>
              <w:bottom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3E3EE" w14:textId="7FA0324D" w:rsidR="008E763A" w:rsidRDefault="005128DE">
            <w:pPr>
              <w:autoSpaceDE w:val="0"/>
              <w:spacing w:line="360" w:lineRule="auto"/>
              <w:jc w:val="both"/>
              <w:rPr>
                <w:rFonts w:ascii="Helvetica" w:hAnsi="Helvetica" w:cs="Helvetica"/>
                <w:bCs/>
                <w:color w:val="1F497D"/>
                <w:sz w:val="28"/>
                <w:szCs w:val="28"/>
              </w:rPr>
            </w:pPr>
            <w:r>
              <w:rPr>
                <w:rFonts w:ascii="Helvetica" w:hAnsi="Helvetica" w:cs="Helvetica"/>
                <w:bCs/>
                <w:color w:val="1F497D"/>
                <w:sz w:val="28"/>
                <w:szCs w:val="28"/>
              </w:rPr>
              <w:t>MASSARELLA STEFANIA</w:t>
            </w:r>
          </w:p>
        </w:tc>
      </w:tr>
      <w:tr w:rsidR="008E763A" w14:paraId="2C1B0BFA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EF22A" w14:textId="77777777" w:rsidR="008E763A" w:rsidRDefault="004F3E11">
            <w:pPr>
              <w:autoSpaceDE w:val="0"/>
              <w:spacing w:line="360" w:lineRule="auto"/>
              <w:rPr>
                <w:rFonts w:ascii="Helvetica" w:hAnsi="Helvetica" w:cs="Helvetica"/>
                <w:b/>
                <w:bCs/>
                <w:color w:val="1F497D"/>
              </w:rPr>
            </w:pPr>
            <w:r>
              <w:rPr>
                <w:rFonts w:ascii="Helvetica" w:hAnsi="Helvetica" w:cs="Helvetica"/>
                <w:b/>
                <w:bCs/>
                <w:color w:val="1F497D"/>
              </w:rPr>
              <w:t>DISCIPLINA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CF7CC" w14:textId="36C46100" w:rsidR="008E763A" w:rsidRDefault="005128DE">
            <w:pPr>
              <w:autoSpaceDE w:val="0"/>
              <w:spacing w:line="360" w:lineRule="auto"/>
              <w:jc w:val="both"/>
              <w:rPr>
                <w:rFonts w:ascii="Helvetica" w:hAnsi="Helvetica" w:cs="Helvetica"/>
                <w:bCs/>
                <w:color w:val="1F497D"/>
                <w:sz w:val="28"/>
                <w:szCs w:val="28"/>
              </w:rPr>
            </w:pPr>
            <w:r>
              <w:rPr>
                <w:rFonts w:ascii="Helvetica" w:hAnsi="Helvetica" w:cs="Helvetica"/>
                <w:bCs/>
                <w:color w:val="1F497D"/>
                <w:sz w:val="28"/>
                <w:szCs w:val="28"/>
              </w:rPr>
              <w:t>MATEMATICA</w:t>
            </w:r>
          </w:p>
        </w:tc>
      </w:tr>
      <w:tr w:rsidR="008E763A" w14:paraId="441B0D5A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73882" w14:textId="77777777" w:rsidR="008E763A" w:rsidRDefault="004F3E11">
            <w:pPr>
              <w:autoSpaceDE w:val="0"/>
              <w:spacing w:line="360" w:lineRule="auto"/>
              <w:rPr>
                <w:rFonts w:ascii="Helvetica" w:hAnsi="Helvetica" w:cs="Helvetica"/>
                <w:b/>
                <w:bCs/>
                <w:color w:val="1F497D"/>
              </w:rPr>
            </w:pPr>
            <w:r>
              <w:rPr>
                <w:rFonts w:ascii="Helvetica" w:hAnsi="Helvetica" w:cs="Helvetica"/>
                <w:b/>
                <w:bCs/>
                <w:color w:val="1F497D"/>
              </w:rPr>
              <w:t>CLASSE</w:t>
            </w:r>
          </w:p>
        </w:tc>
        <w:tc>
          <w:tcPr>
            <w:tcW w:w="80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FA007" w14:textId="1FC02080" w:rsidR="008E763A" w:rsidRDefault="005128DE">
            <w:pPr>
              <w:autoSpaceDE w:val="0"/>
              <w:spacing w:line="360" w:lineRule="auto"/>
              <w:jc w:val="both"/>
              <w:rPr>
                <w:rFonts w:ascii="Helvetica" w:hAnsi="Helvetica" w:cs="Helvetica"/>
                <w:bCs/>
                <w:color w:val="1F497D"/>
                <w:sz w:val="28"/>
                <w:szCs w:val="28"/>
              </w:rPr>
            </w:pPr>
            <w:r>
              <w:rPr>
                <w:rFonts w:ascii="Helvetica" w:hAnsi="Helvetica" w:cs="Helvetica"/>
                <w:bCs/>
                <w:color w:val="1F497D"/>
                <w:sz w:val="28"/>
                <w:szCs w:val="28"/>
              </w:rPr>
              <w:t>1</w:t>
            </w:r>
            <w:r w:rsidR="005B51C2">
              <w:rPr>
                <w:rFonts w:ascii="Helvetica" w:hAnsi="Helvetica" w:cs="Helvetica"/>
                <w:bCs/>
                <w:color w:val="1F497D"/>
                <w:sz w:val="28"/>
                <w:szCs w:val="28"/>
              </w:rPr>
              <w:t>Q eno</w:t>
            </w:r>
            <w:r w:rsidR="004A1543">
              <w:rPr>
                <w:rFonts w:ascii="Helvetica" w:hAnsi="Helvetica" w:cs="Helvetica"/>
                <w:bCs/>
                <w:color w:val="1F497D"/>
                <w:sz w:val="28"/>
                <w:szCs w:val="28"/>
              </w:rPr>
              <w:t>gastronomia</w:t>
            </w:r>
          </w:p>
        </w:tc>
      </w:tr>
    </w:tbl>
    <w:p w14:paraId="5CDC033F" w14:textId="77777777" w:rsidR="008E763A" w:rsidRDefault="008E763A">
      <w:pPr>
        <w:autoSpaceDE w:val="0"/>
        <w:spacing w:line="360" w:lineRule="auto"/>
        <w:jc w:val="right"/>
        <w:rPr>
          <w:rFonts w:ascii="Helvetica" w:hAnsi="Helvetica" w:cs="Helvetica"/>
          <w:color w:val="1F497D"/>
        </w:rPr>
      </w:pPr>
    </w:p>
    <w:p w14:paraId="7F7561A6" w14:textId="77777777" w:rsidR="008E763A" w:rsidRDefault="008E763A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  <w:bookmarkStart w:id="1" w:name="_Hlk73052802"/>
    </w:p>
    <w:tbl>
      <w:tblPr>
        <w:tblW w:w="962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22"/>
      </w:tblGrid>
      <w:tr w:rsidR="008E763A" w14:paraId="2FA43019" w14:textId="77777777">
        <w:tc>
          <w:tcPr>
            <w:tcW w:w="962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00E5F" w14:textId="77777777" w:rsidR="008E763A" w:rsidRDefault="004F3E11">
            <w:pPr>
              <w:autoSpaceDE w:val="0"/>
              <w:jc w:val="both"/>
            </w:pPr>
            <w:r>
              <w:rPr>
                <w:rFonts w:ascii="Helvetica" w:hAnsi="Helvetica" w:cs="Helvetica"/>
                <w:color w:val="1F497D"/>
              </w:rPr>
              <w:t>COMPETENZE RAGGIUNTE da allieve ed allievi al termine dell’anno scolastico:</w:t>
            </w:r>
          </w:p>
        </w:tc>
      </w:tr>
    </w:tbl>
    <w:p w14:paraId="48D603E7" w14:textId="542E0EEF" w:rsidR="008E763A" w:rsidRDefault="001F4A1F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  <w:bookmarkStart w:id="2" w:name="_Hlk137413917"/>
      <w:r>
        <w:rPr>
          <w:rFonts w:ascii="Helvetica" w:eastAsia="Arial" w:hAnsi="Helvetica"/>
          <w:b w:val="0"/>
          <w:color w:val="333333"/>
        </w:rPr>
        <w:t>Utilizzare le tecniche e le procedure del calcolo aritmetico ed algebrico.</w:t>
      </w:r>
    </w:p>
    <w:p w14:paraId="3FA32A86" w14:textId="59432985" w:rsidR="001F4A1F" w:rsidRDefault="001F4A1F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  <w:r>
        <w:rPr>
          <w:rFonts w:ascii="Helvetica" w:eastAsia="Arial" w:hAnsi="Helvetica"/>
          <w:b w:val="0"/>
          <w:color w:val="333333"/>
        </w:rPr>
        <w:t>Individuare le strategie appropriate per la risoluzione dei problemi</w:t>
      </w:r>
    </w:p>
    <w:p w14:paraId="55608012" w14:textId="77777777" w:rsidR="008E763A" w:rsidRDefault="008E763A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</w:p>
    <w:tbl>
      <w:tblPr>
        <w:tblW w:w="962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22"/>
      </w:tblGrid>
      <w:tr w:rsidR="008E763A" w14:paraId="06DECAA1" w14:textId="77777777">
        <w:tc>
          <w:tcPr>
            <w:tcW w:w="962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bookmarkEnd w:id="1"/>
          <w:bookmarkEnd w:id="2"/>
          <w:p w14:paraId="721E137E" w14:textId="77777777" w:rsidR="008E763A" w:rsidRDefault="004F3E11">
            <w:pPr>
              <w:autoSpaceDE w:val="0"/>
              <w:jc w:val="both"/>
            </w:pPr>
            <w:r>
              <w:rPr>
                <w:rFonts w:ascii="Helvetica" w:hAnsi="Helvetica" w:cs="Helvetica"/>
                <w:color w:val="1F497D"/>
              </w:rPr>
              <w:t xml:space="preserve">CONTENUTI (argomenti – </w:t>
            </w:r>
            <w:proofErr w:type="spellStart"/>
            <w:r>
              <w:rPr>
                <w:rFonts w:ascii="Helvetica" w:hAnsi="Helvetica" w:cs="Helvetica"/>
                <w:color w:val="1F497D"/>
              </w:rPr>
              <w:t>UdA</w:t>
            </w:r>
            <w:proofErr w:type="spellEnd"/>
            <w:r>
              <w:rPr>
                <w:rFonts w:ascii="Helvetica" w:hAnsi="Helvetica" w:cs="Helvetica"/>
                <w:color w:val="1F497D"/>
              </w:rPr>
              <w:t xml:space="preserve"> - moduli) SVOLTI:</w:t>
            </w:r>
          </w:p>
        </w:tc>
      </w:tr>
    </w:tbl>
    <w:p w14:paraId="5D8311CA" w14:textId="77777777" w:rsidR="00864A88" w:rsidRDefault="00864A88">
      <w:pPr>
        <w:pStyle w:val="TableContents"/>
        <w:spacing w:line="360" w:lineRule="auto"/>
        <w:jc w:val="both"/>
        <w:rPr>
          <w:rFonts w:ascii="Helvetica" w:eastAsia="Arial" w:hAnsi="Helvetica"/>
          <w:bCs w:val="0"/>
          <w:i/>
          <w:color w:val="333333"/>
        </w:rPr>
      </w:pPr>
      <w:r>
        <w:rPr>
          <w:rFonts w:ascii="Helvetica" w:eastAsia="Arial" w:hAnsi="Helvetica"/>
          <w:bCs w:val="0"/>
          <w:i/>
          <w:color w:val="333333"/>
        </w:rPr>
        <w:t xml:space="preserve">UDA1. </w:t>
      </w:r>
      <w:r w:rsidRPr="00864A88">
        <w:rPr>
          <w:rFonts w:ascii="Helvetica" w:eastAsia="Arial" w:hAnsi="Helvetica"/>
          <w:bCs w:val="0"/>
          <w:i/>
          <w:color w:val="333333"/>
        </w:rPr>
        <w:t>Il calcolo numerico</w:t>
      </w:r>
    </w:p>
    <w:p w14:paraId="4673945E" w14:textId="27C1FEE7" w:rsidR="004D2846" w:rsidRPr="00864A88" w:rsidRDefault="004D2846">
      <w:pPr>
        <w:pStyle w:val="TableContents"/>
        <w:spacing w:line="360" w:lineRule="auto"/>
        <w:jc w:val="both"/>
        <w:rPr>
          <w:rFonts w:ascii="Helvetica" w:eastAsia="Arial" w:hAnsi="Helvetica"/>
          <w:bCs w:val="0"/>
          <w:i/>
          <w:color w:val="333333"/>
        </w:rPr>
      </w:pPr>
      <w:r w:rsidRPr="00F9106F">
        <w:rPr>
          <w:rFonts w:ascii="Helvetica" w:eastAsia="Arial" w:hAnsi="Helvetica"/>
          <w:bCs w:val="0"/>
          <w:color w:val="333333"/>
        </w:rPr>
        <w:t>Numeri naturali e numeri</w:t>
      </w:r>
      <w:r>
        <w:rPr>
          <w:rFonts w:ascii="Helvetica" w:eastAsia="Arial" w:hAnsi="Helvetica"/>
          <w:b w:val="0"/>
          <w:color w:val="333333"/>
        </w:rPr>
        <w:t xml:space="preserve"> L’insieme N. Le quattro operazioni in N. Le potenze in N. Multipli e divisori</w:t>
      </w:r>
      <w:r w:rsidR="00F9106F">
        <w:rPr>
          <w:rFonts w:ascii="Helvetica" w:eastAsia="Arial" w:hAnsi="Helvetica"/>
          <w:b w:val="0"/>
          <w:color w:val="333333"/>
        </w:rPr>
        <w:t>. L’insieme Z. le operazioni in Z. Le potenze in Z.</w:t>
      </w:r>
    </w:p>
    <w:p w14:paraId="4095B25D" w14:textId="7C13A683" w:rsidR="00507DE6" w:rsidRDefault="00F9106F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  <w:r>
        <w:rPr>
          <w:rFonts w:ascii="Helvetica" w:eastAsia="Arial" w:hAnsi="Helvetica"/>
          <w:bCs w:val="0"/>
          <w:color w:val="333333"/>
        </w:rPr>
        <w:t xml:space="preserve">Numeri razionali e introduzione ai numeri reali. </w:t>
      </w:r>
      <w:r>
        <w:rPr>
          <w:rFonts w:ascii="Helvetica" w:eastAsia="Arial" w:hAnsi="Helvetica"/>
          <w:b w:val="0"/>
          <w:color w:val="333333"/>
        </w:rPr>
        <w:t>Le frazioni. Il calcolo con le frazioni. Rappresentazioni di frazioni tramite numeri decimali. Rapporti, proporzioni e percentuali. L’insieme Q dei numeri razionali. Le quattro operazioni in Q. Le potenze in Q. Introduzione ai numeri reali.</w:t>
      </w:r>
    </w:p>
    <w:p w14:paraId="732EBF59" w14:textId="77777777" w:rsidR="00507DE6" w:rsidRDefault="00507DE6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</w:p>
    <w:p w14:paraId="40C8E19E" w14:textId="49E8631A" w:rsidR="00864A88" w:rsidRPr="00507DE6" w:rsidRDefault="00864A88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  <w:r w:rsidRPr="00864A88">
        <w:rPr>
          <w:rFonts w:ascii="Helvetica" w:eastAsia="Arial" w:hAnsi="Helvetica"/>
          <w:bCs w:val="0"/>
          <w:i/>
          <w:iCs/>
          <w:color w:val="333333"/>
        </w:rPr>
        <w:t>UDA2. Il calcolo letterale</w:t>
      </w:r>
    </w:p>
    <w:p w14:paraId="6F3192AE" w14:textId="4C782938" w:rsidR="00F9106F" w:rsidRDefault="00F9106F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  <w:r>
        <w:rPr>
          <w:rFonts w:ascii="Helvetica" w:eastAsia="Arial" w:hAnsi="Helvetica"/>
          <w:bCs w:val="0"/>
          <w:color w:val="333333"/>
        </w:rPr>
        <w:t xml:space="preserve">Monomi. </w:t>
      </w:r>
      <w:r>
        <w:rPr>
          <w:rFonts w:ascii="Helvetica" w:eastAsia="Arial" w:hAnsi="Helvetica"/>
          <w:b w:val="0"/>
          <w:color w:val="333333"/>
        </w:rPr>
        <w:t>Il calcolo letterale e le espressioni algebriche. I monomi. Addizione e sottrazione do monomi. Moltiplicazioni, potenza e divisione di monomi. Il calcolo letterale e i monomi per risolvere i problemi.</w:t>
      </w:r>
    </w:p>
    <w:p w14:paraId="3C81C0DB" w14:textId="2CB180EE" w:rsidR="004D2846" w:rsidRDefault="00F9106F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  <w:r w:rsidRPr="00F9106F">
        <w:rPr>
          <w:rFonts w:ascii="Helvetica" w:eastAsia="Arial" w:hAnsi="Helvetica"/>
          <w:bCs w:val="0"/>
          <w:color w:val="333333"/>
        </w:rPr>
        <w:t>Polinomi</w:t>
      </w:r>
      <w:r w:rsidRPr="00C03707">
        <w:rPr>
          <w:rFonts w:ascii="Helvetica" w:eastAsia="Arial" w:hAnsi="Helvetica"/>
          <w:bCs w:val="0"/>
          <w:color w:val="333333"/>
        </w:rPr>
        <w:t>.</w:t>
      </w:r>
      <w:r w:rsidRPr="00C03707">
        <w:rPr>
          <w:rFonts w:ascii="Helvetica" w:eastAsia="Arial" w:hAnsi="Helvetica"/>
          <w:b w:val="0"/>
          <w:color w:val="333333"/>
        </w:rPr>
        <w:t xml:space="preserve"> </w:t>
      </w:r>
      <w:r w:rsidR="00C03707" w:rsidRPr="00C03707">
        <w:rPr>
          <w:rFonts w:ascii="Helvetica" w:eastAsia="Arial" w:hAnsi="Helvetica"/>
          <w:b w:val="0"/>
          <w:color w:val="333333"/>
        </w:rPr>
        <w:t>I polinomi</w:t>
      </w:r>
      <w:r w:rsidR="00C03707">
        <w:rPr>
          <w:rFonts w:ascii="Helvetica" w:eastAsia="Arial" w:hAnsi="Helvetica"/>
          <w:b w:val="0"/>
          <w:color w:val="333333"/>
        </w:rPr>
        <w:t>. Le operazioni tra polinomi. I prodotti notevoli</w:t>
      </w:r>
      <w:r w:rsidR="00203F86">
        <w:rPr>
          <w:rFonts w:ascii="Helvetica" w:eastAsia="Arial" w:hAnsi="Helvetica"/>
          <w:b w:val="0"/>
          <w:color w:val="333333"/>
        </w:rPr>
        <w:t xml:space="preserve"> ( Quadrato di un binomio e somma per differenza)</w:t>
      </w:r>
      <w:r w:rsidR="00C03707">
        <w:rPr>
          <w:rFonts w:ascii="Helvetica" w:eastAsia="Arial" w:hAnsi="Helvetica"/>
          <w:b w:val="0"/>
          <w:color w:val="333333"/>
        </w:rPr>
        <w:t>.</w:t>
      </w:r>
    </w:p>
    <w:p w14:paraId="62F73A1B" w14:textId="77777777" w:rsidR="00545705" w:rsidRDefault="00545705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</w:p>
    <w:p w14:paraId="1420B97F" w14:textId="79A8F003" w:rsidR="004A1543" w:rsidRDefault="00545705" w:rsidP="00545705">
      <w:pPr>
        <w:pStyle w:val="TableContents"/>
        <w:spacing w:line="360" w:lineRule="auto"/>
        <w:jc w:val="both"/>
        <w:rPr>
          <w:rFonts w:ascii="Helvetica" w:eastAsia="Arial" w:hAnsi="Helvetica"/>
          <w:bCs w:val="0"/>
          <w:color w:val="333333"/>
        </w:rPr>
      </w:pPr>
      <w:r>
        <w:rPr>
          <w:rFonts w:ascii="Helvetica" w:eastAsia="Arial" w:hAnsi="Helvetica"/>
          <w:bCs w:val="0"/>
          <w:color w:val="333333"/>
        </w:rPr>
        <w:t xml:space="preserve"> </w:t>
      </w:r>
    </w:p>
    <w:p w14:paraId="610C9953" w14:textId="77777777" w:rsidR="004A1543" w:rsidRDefault="004A1543">
      <w:pPr>
        <w:suppressAutoHyphens w:val="0"/>
        <w:rPr>
          <w:rFonts w:ascii="Helvetica" w:eastAsia="Arial" w:hAnsi="Helvetica" w:cs="Arial Narrow"/>
          <w:b/>
          <w:color w:val="333333"/>
          <w:kern w:val="3"/>
          <w:lang w:eastAsia="zh-CN" w:bidi="hi-IN"/>
        </w:rPr>
      </w:pPr>
      <w:r>
        <w:rPr>
          <w:rFonts w:ascii="Helvetica" w:eastAsia="Arial" w:hAnsi="Helvetica"/>
          <w:bCs/>
          <w:color w:val="333333"/>
        </w:rPr>
        <w:br w:type="page"/>
      </w:r>
    </w:p>
    <w:p w14:paraId="13247BAA" w14:textId="77777777" w:rsidR="00545705" w:rsidRPr="00545705" w:rsidRDefault="00545705" w:rsidP="00545705">
      <w:pPr>
        <w:pStyle w:val="TableContents"/>
        <w:spacing w:line="360" w:lineRule="auto"/>
        <w:jc w:val="both"/>
        <w:rPr>
          <w:rFonts w:ascii="Helvetica" w:eastAsia="Arial" w:hAnsi="Helvetica"/>
          <w:bCs w:val="0"/>
          <w:color w:val="333333"/>
        </w:rPr>
      </w:pPr>
    </w:p>
    <w:p w14:paraId="10D8DE24" w14:textId="77777777" w:rsidR="00545705" w:rsidRDefault="00545705">
      <w:pPr>
        <w:pStyle w:val="TableContents"/>
        <w:spacing w:line="360" w:lineRule="auto"/>
        <w:jc w:val="both"/>
        <w:rPr>
          <w:rFonts w:ascii="Helvetica" w:eastAsia="Arial" w:hAnsi="Helvetica"/>
          <w:bCs w:val="0"/>
          <w:color w:val="333333"/>
        </w:rPr>
      </w:pPr>
    </w:p>
    <w:p w14:paraId="2757B85B" w14:textId="5F0A6683" w:rsidR="00545705" w:rsidRDefault="00545705">
      <w:pPr>
        <w:pStyle w:val="TableContents"/>
        <w:spacing w:line="360" w:lineRule="auto"/>
        <w:jc w:val="both"/>
        <w:rPr>
          <w:rFonts w:ascii="Helvetica" w:eastAsia="Arial" w:hAnsi="Helvetica"/>
          <w:bCs w:val="0"/>
          <w:color w:val="333333"/>
        </w:rPr>
      </w:pPr>
      <w:r w:rsidRPr="00545705">
        <w:rPr>
          <w:rFonts w:ascii="Helvetica" w:eastAsia="Arial" w:hAnsi="Helvetica"/>
          <w:bCs w:val="0"/>
          <w:color w:val="333333"/>
        </w:rPr>
        <w:t xml:space="preserve">Uda </w:t>
      </w:r>
      <w:r>
        <w:rPr>
          <w:rFonts w:ascii="Helvetica" w:eastAsia="Arial" w:hAnsi="Helvetica"/>
          <w:bCs w:val="0"/>
          <w:color w:val="333333"/>
        </w:rPr>
        <w:t xml:space="preserve">multidisciplinare del secondo quadrimestre </w:t>
      </w:r>
      <w:r w:rsidRPr="00545705">
        <w:rPr>
          <w:rFonts w:ascii="Helvetica" w:eastAsia="Arial" w:hAnsi="Helvetica"/>
          <w:bCs w:val="0"/>
          <w:color w:val="333333"/>
        </w:rPr>
        <w:t>“la Brigata”</w:t>
      </w:r>
    </w:p>
    <w:p w14:paraId="1F58DFDD" w14:textId="20BA15EC" w:rsidR="00545705" w:rsidRPr="00545705" w:rsidRDefault="00545705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  <w:r>
        <w:rPr>
          <w:rFonts w:ascii="Helvetica" w:eastAsia="Arial" w:hAnsi="Helvetica"/>
          <w:b w:val="0"/>
          <w:color w:val="333333"/>
        </w:rPr>
        <w:t>Il food cost</w:t>
      </w:r>
    </w:p>
    <w:p w14:paraId="03B6E4A2" w14:textId="77777777" w:rsidR="008E763A" w:rsidRDefault="008E763A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</w:p>
    <w:tbl>
      <w:tblPr>
        <w:tblW w:w="962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22"/>
      </w:tblGrid>
      <w:tr w:rsidR="008E763A" w14:paraId="0071CB20" w14:textId="77777777">
        <w:tc>
          <w:tcPr>
            <w:tcW w:w="962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DC6D6" w14:textId="5F54B4AD" w:rsidR="008E763A" w:rsidRDefault="00545705">
            <w:pPr>
              <w:autoSpaceDE w:val="0"/>
              <w:jc w:val="both"/>
            </w:pPr>
            <w:r>
              <w:rPr>
                <w:rFonts w:ascii="Helvetica" w:hAnsi="Helvetica" w:cs="Helvetica"/>
                <w:color w:val="1F497D"/>
              </w:rPr>
              <w:t>A</w:t>
            </w:r>
            <w:r w:rsidR="004F3E11">
              <w:rPr>
                <w:rFonts w:ascii="Helvetica" w:hAnsi="Helvetica" w:cs="Helvetica"/>
                <w:color w:val="1F497D"/>
              </w:rPr>
              <w:t>rgomenti svolti nell’ambito dell’EDUCAZIONE CIVICA:</w:t>
            </w:r>
          </w:p>
        </w:tc>
      </w:tr>
    </w:tbl>
    <w:p w14:paraId="58F08EF7" w14:textId="33C41FAD" w:rsidR="006D472F" w:rsidRDefault="006D472F">
      <w:pPr>
        <w:suppressAutoHyphens w:val="0"/>
        <w:rPr>
          <w:rFonts w:ascii="Helvetica" w:eastAsia="Arial" w:hAnsi="Helvetica" w:cs="Arial Narrow"/>
          <w:bCs/>
          <w:color w:val="333333"/>
          <w:kern w:val="3"/>
          <w:lang w:eastAsia="zh-CN" w:bidi="hi-IN"/>
        </w:rPr>
      </w:pPr>
    </w:p>
    <w:p w14:paraId="5CA0CEE5" w14:textId="3C5A7E23" w:rsidR="008E763A" w:rsidRPr="00545705" w:rsidRDefault="006103FA">
      <w:pPr>
        <w:pStyle w:val="TableContents"/>
        <w:spacing w:line="360" w:lineRule="auto"/>
        <w:jc w:val="both"/>
        <w:rPr>
          <w:rFonts w:ascii="Helvetica" w:eastAsia="Arial" w:hAnsi="Helvetica"/>
          <w:bCs w:val="0"/>
          <w:color w:val="333333"/>
        </w:rPr>
      </w:pPr>
      <w:r w:rsidRPr="00545705">
        <w:rPr>
          <w:rFonts w:ascii="Helvetica" w:eastAsia="Arial" w:hAnsi="Helvetica"/>
          <w:bCs w:val="0"/>
          <w:color w:val="333333"/>
        </w:rPr>
        <w:t>Analisi Statistica delle abitudini alimentari dei giovani</w:t>
      </w:r>
    </w:p>
    <w:p w14:paraId="607C9412" w14:textId="0BBE36AB" w:rsidR="00545705" w:rsidRDefault="00545705" w:rsidP="00545705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  <w:r>
        <w:rPr>
          <w:rFonts w:ascii="Helvetica" w:eastAsia="Arial" w:hAnsi="Helvetica"/>
          <w:b w:val="0"/>
          <w:color w:val="333333"/>
        </w:rPr>
        <w:t>Per trattare tale argomento sono stati fatti c</w:t>
      </w:r>
      <w:r w:rsidRPr="00545705">
        <w:rPr>
          <w:rFonts w:ascii="Helvetica" w:eastAsia="Arial" w:hAnsi="Helvetica"/>
          <w:b w:val="0"/>
          <w:color w:val="333333"/>
        </w:rPr>
        <w:t>enni sulla statistic</w:t>
      </w:r>
      <w:r>
        <w:rPr>
          <w:rFonts w:ascii="Helvetica" w:eastAsia="Arial" w:hAnsi="Helvetica"/>
          <w:b w:val="0"/>
          <w:color w:val="333333"/>
        </w:rPr>
        <w:t>a. In particolar</w:t>
      </w:r>
      <w:r w:rsidR="004A1543">
        <w:rPr>
          <w:rFonts w:ascii="Helvetica" w:eastAsia="Arial" w:hAnsi="Helvetica"/>
          <w:b w:val="0"/>
          <w:color w:val="333333"/>
        </w:rPr>
        <w:t xml:space="preserve">e </w:t>
      </w:r>
      <w:r>
        <w:rPr>
          <w:rFonts w:ascii="Helvetica" w:eastAsia="Arial" w:hAnsi="Helvetica"/>
          <w:b w:val="0"/>
          <w:color w:val="333333"/>
        </w:rPr>
        <w:t xml:space="preserve">sui </w:t>
      </w:r>
      <w:r w:rsidRPr="00545705">
        <w:rPr>
          <w:rFonts w:ascii="Helvetica" w:eastAsia="Arial" w:hAnsi="Helvetica"/>
          <w:b w:val="0"/>
          <w:color w:val="333333"/>
        </w:rPr>
        <w:t>Dati statistic</w:t>
      </w:r>
      <w:r w:rsidR="004A1543">
        <w:rPr>
          <w:rFonts w:ascii="Helvetica" w:eastAsia="Arial" w:hAnsi="Helvetica"/>
          <w:b w:val="0"/>
          <w:color w:val="333333"/>
        </w:rPr>
        <w:t>i e sugli</w:t>
      </w:r>
      <w:r w:rsidRPr="00545705">
        <w:rPr>
          <w:rFonts w:ascii="Helvetica" w:eastAsia="Arial" w:hAnsi="Helvetica"/>
          <w:b w:val="0"/>
          <w:color w:val="333333"/>
        </w:rPr>
        <w:t xml:space="preserve"> Indici di posizione (Media, moda e mediana).</w:t>
      </w:r>
    </w:p>
    <w:p w14:paraId="520799E6" w14:textId="77777777" w:rsidR="006103FA" w:rsidRDefault="006103FA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</w:p>
    <w:p w14:paraId="24E3C60F" w14:textId="77777777" w:rsidR="008E763A" w:rsidRDefault="008E763A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</w:p>
    <w:tbl>
      <w:tblPr>
        <w:tblW w:w="962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22"/>
      </w:tblGrid>
      <w:tr w:rsidR="008E763A" w14:paraId="039F9DFA" w14:textId="77777777">
        <w:tc>
          <w:tcPr>
            <w:tcW w:w="962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1EEB6" w14:textId="1C865F6E" w:rsidR="008E763A" w:rsidRDefault="004F3E11">
            <w:pPr>
              <w:autoSpaceDE w:val="0"/>
              <w:jc w:val="both"/>
            </w:pPr>
            <w:r>
              <w:rPr>
                <w:rFonts w:ascii="Helvetica" w:hAnsi="Helvetica" w:cs="Helvetica"/>
                <w:color w:val="1F497D"/>
              </w:rPr>
              <w:t>Eventuali attività di recupero</w:t>
            </w:r>
          </w:p>
        </w:tc>
      </w:tr>
    </w:tbl>
    <w:p w14:paraId="1D7C3BD7" w14:textId="77777777" w:rsidR="008E763A" w:rsidRDefault="008E763A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  <w:bookmarkStart w:id="3" w:name="_Hlk73053034"/>
    </w:p>
    <w:p w14:paraId="62B02C52" w14:textId="59E4A4CF" w:rsidR="00C03707" w:rsidRDefault="00C03707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  <w:r>
        <w:rPr>
          <w:rFonts w:ascii="Helvetica" w:eastAsia="Arial" w:hAnsi="Helvetica"/>
          <w:b w:val="0"/>
          <w:color w:val="333333"/>
        </w:rPr>
        <w:t>Recupero in itinere</w:t>
      </w:r>
    </w:p>
    <w:p w14:paraId="42106D8A" w14:textId="77777777" w:rsidR="008E763A" w:rsidRDefault="008E763A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</w:p>
    <w:tbl>
      <w:tblPr>
        <w:tblW w:w="962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22"/>
      </w:tblGrid>
      <w:tr w:rsidR="008E763A" w14:paraId="414D5333" w14:textId="77777777">
        <w:tc>
          <w:tcPr>
            <w:tcW w:w="962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71716" w14:textId="77777777" w:rsidR="008E763A" w:rsidRDefault="004F3E11">
            <w:pPr>
              <w:autoSpaceDE w:val="0"/>
              <w:jc w:val="both"/>
            </w:pPr>
            <w:r>
              <w:rPr>
                <w:rFonts w:ascii="Helvetica" w:hAnsi="Helvetica" w:cs="Helvetica"/>
                <w:color w:val="1F497D"/>
              </w:rPr>
              <w:t>STRUMENTI  e  MATERIALI  didattici:</w:t>
            </w:r>
          </w:p>
        </w:tc>
      </w:tr>
    </w:tbl>
    <w:p w14:paraId="4E7DABCF" w14:textId="77777777" w:rsidR="008E763A" w:rsidRDefault="008E763A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</w:p>
    <w:p w14:paraId="2ACE88AF" w14:textId="25DA5EC5" w:rsidR="00C03707" w:rsidRDefault="00C03707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  <w:r>
        <w:rPr>
          <w:rFonts w:ascii="Helvetica" w:eastAsia="Arial" w:hAnsi="Helvetica"/>
          <w:b w:val="0"/>
          <w:color w:val="333333"/>
        </w:rPr>
        <w:t>Libro</w:t>
      </w:r>
      <w:bookmarkStart w:id="4" w:name="_Hlk137413877"/>
      <w:r w:rsidR="00203F86">
        <w:rPr>
          <w:rFonts w:ascii="Helvetica" w:eastAsia="Arial" w:hAnsi="Helvetica"/>
          <w:b w:val="0"/>
          <w:color w:val="333333"/>
        </w:rPr>
        <w:t xml:space="preserve">. </w:t>
      </w:r>
      <w:r>
        <w:rPr>
          <w:rFonts w:ascii="Helvetica" w:eastAsia="Arial" w:hAnsi="Helvetica"/>
          <w:b w:val="0"/>
          <w:color w:val="333333"/>
        </w:rPr>
        <w:t>Risorse in rete</w:t>
      </w:r>
      <w:r w:rsidR="00203F86">
        <w:rPr>
          <w:rFonts w:ascii="Helvetica" w:eastAsia="Arial" w:hAnsi="Helvetica"/>
          <w:b w:val="0"/>
          <w:color w:val="333333"/>
        </w:rPr>
        <w:t xml:space="preserve">. </w:t>
      </w:r>
      <w:r>
        <w:rPr>
          <w:rFonts w:ascii="Helvetica" w:eastAsia="Arial" w:hAnsi="Helvetica"/>
          <w:b w:val="0"/>
          <w:color w:val="333333"/>
        </w:rPr>
        <w:t>Schemi</w:t>
      </w:r>
      <w:r w:rsidR="00203F86">
        <w:rPr>
          <w:rFonts w:ascii="Helvetica" w:eastAsia="Arial" w:hAnsi="Helvetica"/>
          <w:b w:val="0"/>
          <w:color w:val="333333"/>
        </w:rPr>
        <w:t xml:space="preserve"> </w:t>
      </w:r>
      <w:r w:rsidR="00545705">
        <w:rPr>
          <w:rFonts w:ascii="Helvetica" w:eastAsia="Arial" w:hAnsi="Helvetica"/>
          <w:b w:val="0"/>
          <w:color w:val="333333"/>
        </w:rPr>
        <w:t xml:space="preserve">e </w:t>
      </w:r>
      <w:r>
        <w:rPr>
          <w:rFonts w:ascii="Helvetica" w:eastAsia="Arial" w:hAnsi="Helvetica"/>
          <w:b w:val="0"/>
          <w:color w:val="333333"/>
        </w:rPr>
        <w:t>Video</w:t>
      </w:r>
      <w:r w:rsidR="00203F86">
        <w:rPr>
          <w:rFonts w:ascii="Helvetica" w:eastAsia="Arial" w:hAnsi="Helvetica"/>
          <w:b w:val="0"/>
          <w:color w:val="333333"/>
        </w:rPr>
        <w:t xml:space="preserve"> su YouTube </w:t>
      </w:r>
    </w:p>
    <w:bookmarkEnd w:id="3"/>
    <w:bookmarkEnd w:id="4"/>
    <w:p w14:paraId="46350DB3" w14:textId="77777777" w:rsidR="008E763A" w:rsidRDefault="008E763A">
      <w:pPr>
        <w:pStyle w:val="TableContents"/>
        <w:spacing w:line="360" w:lineRule="auto"/>
        <w:jc w:val="both"/>
        <w:rPr>
          <w:rFonts w:ascii="Helvetica" w:eastAsia="Arial" w:hAnsi="Helvetica"/>
          <w:b w:val="0"/>
          <w:color w:val="333333"/>
        </w:rPr>
      </w:pPr>
    </w:p>
    <w:tbl>
      <w:tblPr>
        <w:tblW w:w="962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22"/>
      </w:tblGrid>
      <w:tr w:rsidR="008E763A" w14:paraId="57EFD7DF" w14:textId="77777777">
        <w:tc>
          <w:tcPr>
            <w:tcW w:w="9622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B5C46" w14:textId="77777777" w:rsidR="008E763A" w:rsidRDefault="004F3E11">
            <w:pPr>
              <w:autoSpaceDE w:val="0"/>
              <w:jc w:val="both"/>
            </w:pPr>
            <w:r>
              <w:rPr>
                <w:rFonts w:ascii="Helvetica" w:hAnsi="Helvetica" w:cs="Helvetica"/>
                <w:color w:val="1F497D"/>
              </w:rPr>
              <w:t>Libri di testo:</w:t>
            </w:r>
          </w:p>
        </w:tc>
      </w:tr>
    </w:tbl>
    <w:p w14:paraId="27397C53" w14:textId="77777777" w:rsidR="008E763A" w:rsidRDefault="008E763A">
      <w:pPr>
        <w:autoSpaceDE w:val="0"/>
        <w:jc w:val="both"/>
        <w:rPr>
          <w:rFonts w:ascii="Helvetica" w:hAnsi="Helvetica" w:cs="Helvetica"/>
          <w:color w:val="1F497D"/>
        </w:rPr>
      </w:pPr>
    </w:p>
    <w:p w14:paraId="63634EB9" w14:textId="77777777" w:rsidR="008E763A" w:rsidRDefault="008E763A">
      <w:pPr>
        <w:autoSpaceDE w:val="0"/>
        <w:jc w:val="both"/>
        <w:rPr>
          <w:rFonts w:ascii="Helvetica" w:hAnsi="Helvetica" w:cs="Helvetica"/>
          <w:color w:val="1F497D"/>
        </w:rPr>
      </w:pPr>
    </w:p>
    <w:p w14:paraId="73CFEF7D" w14:textId="0AD22D5D" w:rsidR="008E763A" w:rsidRDefault="00507DE6">
      <w:pPr>
        <w:autoSpaceDE w:val="0"/>
        <w:jc w:val="both"/>
        <w:rPr>
          <w:rFonts w:ascii="Helvetica" w:hAnsi="Helvetica" w:cs="Helvetica"/>
          <w:color w:val="000000" w:themeColor="text1"/>
        </w:rPr>
      </w:pPr>
      <w:bookmarkStart w:id="5" w:name="_Hlk137413850"/>
      <w:r>
        <w:rPr>
          <w:rFonts w:ascii="Helvetica" w:hAnsi="Helvetica" w:cs="Helvetica"/>
          <w:color w:val="000000" w:themeColor="text1"/>
        </w:rPr>
        <w:t>Massimo Bergamini, Graziella Barozz</w:t>
      </w:r>
      <w:r w:rsidR="00545705">
        <w:rPr>
          <w:rFonts w:ascii="Helvetica" w:hAnsi="Helvetica" w:cs="Helvetica"/>
          <w:color w:val="000000" w:themeColor="text1"/>
        </w:rPr>
        <w:t>i</w:t>
      </w:r>
      <w:r>
        <w:rPr>
          <w:rFonts w:ascii="Helvetica" w:hAnsi="Helvetica" w:cs="Helvetica"/>
          <w:color w:val="000000" w:themeColor="text1"/>
        </w:rPr>
        <w:t xml:space="preserve"> </w:t>
      </w:r>
    </w:p>
    <w:p w14:paraId="11F2BC02" w14:textId="3DFD30BD" w:rsidR="00507DE6" w:rsidRDefault="00507DE6" w:rsidP="00507DE6">
      <w:pPr>
        <w:pStyle w:val="Paragrafoelenco"/>
        <w:numPr>
          <w:ilvl w:val="0"/>
          <w:numId w:val="1"/>
        </w:numPr>
        <w:autoSpaceDE w:val="0"/>
        <w:jc w:val="both"/>
        <w:rPr>
          <w:rFonts w:ascii="Helvetica" w:hAnsi="Helvetica" w:cs="Helvetica"/>
          <w:color w:val="000000" w:themeColor="text1"/>
        </w:rPr>
      </w:pPr>
      <w:r>
        <w:rPr>
          <w:rFonts w:ascii="Helvetica" w:hAnsi="Helvetica" w:cs="Helvetica"/>
          <w:color w:val="000000" w:themeColor="text1"/>
        </w:rPr>
        <w:t>Matematica</w:t>
      </w:r>
      <w:r w:rsidR="00545705">
        <w:rPr>
          <w:rFonts w:ascii="Helvetica" w:hAnsi="Helvetica" w:cs="Helvetica"/>
          <w:color w:val="000000" w:themeColor="text1"/>
        </w:rPr>
        <w:t xml:space="preserve"> in cucina in sala in albergo</w:t>
      </w:r>
      <w:r>
        <w:rPr>
          <w:rFonts w:ascii="Helvetica" w:hAnsi="Helvetica" w:cs="Helvetica"/>
          <w:color w:val="000000" w:themeColor="text1"/>
        </w:rPr>
        <w:t xml:space="preserve"> (</w:t>
      </w:r>
      <w:r w:rsidR="00545705">
        <w:rPr>
          <w:rFonts w:ascii="Helvetica" w:hAnsi="Helvetica" w:cs="Helvetica"/>
          <w:color w:val="000000" w:themeColor="text1"/>
        </w:rPr>
        <w:t>seconda</w:t>
      </w:r>
      <w:r>
        <w:rPr>
          <w:rFonts w:ascii="Helvetica" w:hAnsi="Helvetica" w:cs="Helvetica"/>
          <w:color w:val="000000" w:themeColor="text1"/>
        </w:rPr>
        <w:t xml:space="preserve"> edizione) Editore Zanichelli</w:t>
      </w:r>
    </w:p>
    <w:p w14:paraId="701AB97E" w14:textId="77777777" w:rsidR="004A1543" w:rsidRPr="00507DE6" w:rsidRDefault="004A1543" w:rsidP="004A1543">
      <w:pPr>
        <w:pStyle w:val="Paragrafoelenco"/>
        <w:autoSpaceDE w:val="0"/>
        <w:jc w:val="both"/>
        <w:rPr>
          <w:rFonts w:ascii="Helvetica" w:hAnsi="Helvetica" w:cs="Helvetica"/>
          <w:color w:val="000000" w:themeColor="text1"/>
        </w:rPr>
      </w:pPr>
    </w:p>
    <w:bookmarkEnd w:id="5"/>
    <w:p w14:paraId="0B2377EA" w14:textId="7681A6BF" w:rsidR="008E763A" w:rsidRDefault="004F3E11">
      <w:pPr>
        <w:autoSpaceDE w:val="0"/>
        <w:ind w:left="4956" w:firstLine="708"/>
        <w:jc w:val="both"/>
        <w:rPr>
          <w:rFonts w:ascii="Helvetica" w:hAnsi="Helvetica" w:cs="Helvetica"/>
          <w:color w:val="1F497D"/>
        </w:rPr>
      </w:pPr>
      <w:r>
        <w:rPr>
          <w:rFonts w:ascii="Helvetica" w:hAnsi="Helvetica" w:cs="Helvetica"/>
          <w:color w:val="1F497D"/>
        </w:rPr>
        <w:t xml:space="preserve">             La docente</w:t>
      </w:r>
    </w:p>
    <w:p w14:paraId="6ABBF5E4" w14:textId="541CCAEE" w:rsidR="008E763A" w:rsidRPr="00C03707" w:rsidRDefault="004A1543" w:rsidP="004A1543">
      <w:pPr>
        <w:autoSpaceDE w:val="0"/>
        <w:rPr>
          <w:rFonts w:ascii="Bradley Hand ITC" w:hAnsi="Bradley Hand ITC"/>
        </w:rPr>
      </w:pPr>
      <w:r>
        <w:rPr>
          <w:rFonts w:ascii="Helvetica" w:hAnsi="Helvetica" w:cs="Helvetica"/>
          <w:color w:val="1F497D"/>
        </w:rPr>
        <w:t>SEZZE, 5 GIUGNO 2026</w:t>
      </w:r>
      <w:r>
        <w:rPr>
          <w:rFonts w:ascii="Helvetica" w:hAnsi="Helvetica" w:cs="Helvetica"/>
          <w:color w:val="1F497D"/>
        </w:rPr>
        <w:tab/>
      </w:r>
      <w:r>
        <w:rPr>
          <w:rFonts w:ascii="Helvetica" w:hAnsi="Helvetica" w:cs="Helvetica"/>
          <w:color w:val="1F497D"/>
        </w:rPr>
        <w:tab/>
      </w:r>
      <w:r>
        <w:rPr>
          <w:rFonts w:ascii="Helvetica" w:hAnsi="Helvetica" w:cs="Helvetica"/>
          <w:color w:val="1F497D"/>
        </w:rPr>
        <w:tab/>
      </w:r>
      <w:r w:rsidR="004F3E11">
        <w:rPr>
          <w:rFonts w:ascii="Helvetica" w:hAnsi="Helvetica" w:cs="Helvetica"/>
          <w:color w:val="1F497D"/>
        </w:rPr>
        <w:t xml:space="preserve">        Prof.ssa </w:t>
      </w:r>
      <w:r w:rsidR="00C03707" w:rsidRPr="00C03707">
        <w:rPr>
          <w:rFonts w:ascii="Brush Script MT" w:hAnsi="Brush Script MT" w:cs="Helvetica"/>
          <w:color w:val="1F497D"/>
          <w:sz w:val="36"/>
          <w:szCs w:val="36"/>
        </w:rPr>
        <w:t>Stefania Massarella</w:t>
      </w:r>
    </w:p>
    <w:sectPr w:rsidR="008E763A" w:rsidRPr="00C03707" w:rsidSect="006103FA">
      <w:headerReference w:type="default" r:id="rId7"/>
      <w:footerReference w:type="default" r:id="rId8"/>
      <w:pgSz w:w="11900" w:h="16840"/>
      <w:pgMar w:top="3119" w:right="1134" w:bottom="1134" w:left="1134" w:header="851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A5D76" w14:textId="77777777" w:rsidR="00C66D98" w:rsidRDefault="00C66D98">
      <w:r>
        <w:separator/>
      </w:r>
    </w:p>
  </w:endnote>
  <w:endnote w:type="continuationSeparator" w:id="0">
    <w:p w14:paraId="6707B58F" w14:textId="77777777" w:rsidR="00C66D98" w:rsidRDefault="00C66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iberation Serif">
    <w:charset w:val="00"/>
    <w:family w:val="roman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lbertus Extra Bold">
    <w:altName w:val="Calibri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C8694" w14:textId="50825A04" w:rsidR="005B4ABA" w:rsidRPr="00203F86" w:rsidRDefault="005B4ABA" w:rsidP="00203F86">
    <w:pPr>
      <w:widowControl w:val="0"/>
      <w:autoSpaceDE w:val="0"/>
      <w:jc w:val="both"/>
      <w:rPr>
        <w:rFonts w:ascii="Albertus Extra Bold" w:eastAsia="Arial" w:hAnsi="Albertus Extra Bold" w:cs="Arial"/>
        <w:sz w:val="20"/>
        <w:szCs w:val="20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B4546" w14:textId="77777777" w:rsidR="00C66D98" w:rsidRDefault="00C66D98">
      <w:r>
        <w:rPr>
          <w:color w:val="000000"/>
        </w:rPr>
        <w:separator/>
      </w:r>
    </w:p>
  </w:footnote>
  <w:footnote w:type="continuationSeparator" w:id="0">
    <w:p w14:paraId="185F2370" w14:textId="77777777" w:rsidR="00C66D98" w:rsidRDefault="00C66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D6D02" w14:textId="77777777" w:rsidR="00203F86" w:rsidRDefault="00203F86">
    <w:pPr>
      <w:pStyle w:val="Intestazione"/>
    </w:pPr>
  </w:p>
  <w:p w14:paraId="310CC740" w14:textId="24ED3156" w:rsidR="00203F86" w:rsidRDefault="006103FA" w:rsidP="006103FA">
    <w:pPr>
      <w:pStyle w:val="Intestazione"/>
    </w:pPr>
    <w:r>
      <w:t>I.S.I.S.S. PACIFICI   E DE MAGISTRIS</w:t>
    </w:r>
    <w:r w:rsidR="004A1543">
      <w:t xml:space="preserve"> Sezze</w:t>
    </w:r>
  </w:p>
  <w:p w14:paraId="304CE2E9" w14:textId="77777777" w:rsidR="00203F86" w:rsidRDefault="00203F8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95865"/>
    <w:multiLevelType w:val="hybridMultilevel"/>
    <w:tmpl w:val="0DE66C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2314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63A"/>
    <w:rsid w:val="000467BF"/>
    <w:rsid w:val="00146D0A"/>
    <w:rsid w:val="001D7B93"/>
    <w:rsid w:val="001F4A1F"/>
    <w:rsid w:val="00203F86"/>
    <w:rsid w:val="00253A58"/>
    <w:rsid w:val="002B51F4"/>
    <w:rsid w:val="002F5519"/>
    <w:rsid w:val="004009F0"/>
    <w:rsid w:val="00495E08"/>
    <w:rsid w:val="004A1543"/>
    <w:rsid w:val="004C0C5D"/>
    <w:rsid w:val="004D2846"/>
    <w:rsid w:val="004F3E11"/>
    <w:rsid w:val="004F4E2A"/>
    <w:rsid w:val="00507DE6"/>
    <w:rsid w:val="005128DE"/>
    <w:rsid w:val="00522415"/>
    <w:rsid w:val="00545705"/>
    <w:rsid w:val="005B4ABA"/>
    <w:rsid w:val="005B51C2"/>
    <w:rsid w:val="005E6968"/>
    <w:rsid w:val="006103FA"/>
    <w:rsid w:val="006400CE"/>
    <w:rsid w:val="006A173F"/>
    <w:rsid w:val="006D472F"/>
    <w:rsid w:val="007B0283"/>
    <w:rsid w:val="007E1959"/>
    <w:rsid w:val="00864A88"/>
    <w:rsid w:val="008E763A"/>
    <w:rsid w:val="00A5368E"/>
    <w:rsid w:val="00A80FFA"/>
    <w:rsid w:val="00B610AC"/>
    <w:rsid w:val="00BC375C"/>
    <w:rsid w:val="00C03707"/>
    <w:rsid w:val="00C060E8"/>
    <w:rsid w:val="00C45E2E"/>
    <w:rsid w:val="00C66D98"/>
    <w:rsid w:val="00D64234"/>
    <w:rsid w:val="00DE490F"/>
    <w:rsid w:val="00EB6B5A"/>
    <w:rsid w:val="00F23E9E"/>
    <w:rsid w:val="00F9106F"/>
    <w:rsid w:val="00FA403E"/>
    <w:rsid w:val="00FB7D22"/>
    <w:rsid w:val="00FE5C44"/>
    <w:rsid w:val="00FF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6113D"/>
  <w15:docId w15:val="{C5804F25-01F5-4C82-B320-B34D3AEAF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103FA"/>
    <w:pPr>
      <w:suppressAutoHyphens/>
    </w:pPr>
    <w:rPr>
      <w:rFonts w:ascii="Times New Roman" w:eastAsia="Times New Roman" w:hAnsi="Times New Roman"/>
      <w:lang w:eastAsia="it-IT"/>
    </w:rPr>
  </w:style>
  <w:style w:type="paragraph" w:styleId="Titolo1">
    <w:name w:val="heading 1"/>
    <w:basedOn w:val="Normale"/>
    <w:next w:val="Textbody"/>
    <w:uiPriority w:val="9"/>
    <w:qFormat/>
    <w:pPr>
      <w:keepNext/>
      <w:spacing w:before="240" w:after="120"/>
      <w:outlineLvl w:val="0"/>
    </w:pPr>
    <w:rPr>
      <w:rFonts w:ascii="Liberation Sans" w:eastAsia="Microsoft YaHei" w:hAnsi="Liberation Sans" w:cs="Mangal"/>
      <w:b/>
      <w:bCs/>
      <w:color w:val="222222"/>
      <w:kern w:val="3"/>
      <w:sz w:val="28"/>
      <w:szCs w:val="28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rPr>
      <w:rFonts w:ascii="Liberation Sans" w:eastAsia="Microsoft YaHei" w:hAnsi="Liberation Sans" w:cs="Mangal"/>
      <w:b/>
      <w:bCs/>
      <w:color w:val="222222"/>
      <w:kern w:val="3"/>
      <w:sz w:val="28"/>
      <w:szCs w:val="28"/>
      <w:lang w:eastAsia="zh-CN" w:bidi="hi-IN"/>
    </w:rPr>
  </w:style>
  <w:style w:type="paragraph" w:customStyle="1" w:styleId="Textbody">
    <w:name w:val="Text body"/>
    <w:basedOn w:val="Normale"/>
    <w:pPr>
      <w:spacing w:after="140" w:line="276" w:lineRule="auto"/>
    </w:pPr>
    <w:rPr>
      <w:rFonts w:ascii="ArialMT" w:eastAsia="SimSun" w:hAnsi="ArialMT" w:cs="Arial Narrow"/>
      <w:b/>
      <w:bCs/>
      <w:color w:val="222222"/>
      <w:kern w:val="3"/>
      <w:lang w:eastAsia="zh-CN" w:bidi="hi-IN"/>
    </w:rPr>
  </w:style>
  <w:style w:type="paragraph" w:customStyle="1" w:styleId="TableContents">
    <w:name w:val="Table Contents"/>
    <w:basedOn w:val="Normale"/>
    <w:pPr>
      <w:suppressLineNumbers/>
    </w:pPr>
    <w:rPr>
      <w:rFonts w:ascii="ArialMT" w:eastAsia="SimSun" w:hAnsi="ArialMT" w:cs="Arial Narrow"/>
      <w:b/>
      <w:bCs/>
      <w:color w:val="222222"/>
      <w:kern w:val="3"/>
      <w:lang w:eastAsia="zh-CN" w:bidi="hi-IN"/>
    </w:rPr>
  </w:style>
  <w:style w:type="character" w:styleId="Enfasigrassetto">
    <w:name w:val="Strong"/>
    <w:basedOn w:val="Carpredefinitoparagrafo"/>
    <w:rPr>
      <w:b/>
      <w:bCs/>
    </w:rPr>
  </w:style>
  <w:style w:type="paragraph" w:styleId="Nessunaspaziatura">
    <w:name w:val="No Spacing"/>
    <w:pPr>
      <w:suppressAutoHyphens/>
    </w:pPr>
    <w:rPr>
      <w:rFonts w:ascii="Liberation Serif" w:eastAsia="SimSun" w:hAnsi="Liberation Serif" w:cs="Mangal"/>
      <w:kern w:val="3"/>
      <w:szCs w:val="21"/>
      <w:lang w:eastAsia="zh-CN" w:bidi="hi-IN"/>
    </w:rPr>
  </w:style>
  <w:style w:type="paragraph" w:customStyle="1" w:styleId="TableParagraph">
    <w:name w:val="Table Paragraph"/>
    <w:basedOn w:val="Normale"/>
    <w:pPr>
      <w:widowControl w:val="0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rPr>
      <w:rFonts w:ascii="Times New Roman" w:eastAsia="Times New Roman" w:hAnsi="Times New Roman" w:cs="Times New Roman"/>
      <w:lang w:eastAsia="it-IT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rPr>
      <w:rFonts w:ascii="Times New Roman" w:eastAsia="Times New Roman" w:hAnsi="Times New Roman" w:cs="Times New Roman"/>
      <w:lang w:eastAsia="it-IT"/>
    </w:rPr>
  </w:style>
  <w:style w:type="paragraph" w:styleId="Paragrafoelenco">
    <w:name w:val="List Paragraph"/>
    <w:basedOn w:val="Normale"/>
    <w:pPr>
      <w:ind w:left="720"/>
    </w:pPr>
    <w:rPr>
      <w:rFonts w:ascii="Calibri" w:hAnsi="Calibri"/>
      <w:lang w:eastAsia="en-US"/>
    </w:rPr>
  </w:style>
  <w:style w:type="character" w:styleId="Collegamentoipertestuale">
    <w:name w:val="Hyperlink"/>
    <w:basedOn w:val="Carpredefinitoparagrafo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© prof. Vittoria Nicolò</dc:creator>
  <dc:description/>
  <cp:lastModifiedBy>Stefania Massarella</cp:lastModifiedBy>
  <cp:revision>3</cp:revision>
  <cp:lastPrinted>2023-06-10T13:43:00Z</cp:lastPrinted>
  <dcterms:created xsi:type="dcterms:W3CDTF">2026-06-05T13:33:00Z</dcterms:created>
  <dcterms:modified xsi:type="dcterms:W3CDTF">2026-06-05T16:08:00Z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0x01010049EADBB99EA126408FDA8E7B4DDF9C25</vt:lpwstr>
  </property>
  <property fmtid="{D5CDD505-2E9C-101B-9397-08002B2CF9AE}" pid="3" name="GrammarlyDocumentId">
    <vt:lpwstr>017b362e-8636-47b6-8536-1d43bde16d39</vt:lpwstr>
  </property>
</Properties>
</file>